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9ADAD9" w14:textId="77777777" w:rsidR="00B97BE7" w:rsidRPr="00287228" w:rsidRDefault="00B97BE7" w:rsidP="00B97BE7">
      <w:pPr>
        <w:spacing w:after="120" w:line="312" w:lineRule="auto"/>
        <w:rPr>
          <w:rFonts w:ascii="Arial" w:hAnsi="Arial" w:cs="Arial"/>
          <w:b/>
          <w:bCs/>
          <w:i/>
          <w:iCs/>
          <w:color w:val="FF0000"/>
          <w:sz w:val="24"/>
          <w:szCs w:val="24"/>
        </w:rPr>
      </w:pPr>
      <w:r w:rsidRPr="00287228">
        <w:rPr>
          <w:rFonts w:ascii="Arial" w:hAnsi="Arial" w:cs="Arial"/>
          <w:b/>
          <w:bCs/>
          <w:i/>
          <w:iCs/>
          <w:color w:val="FF0000"/>
          <w:sz w:val="24"/>
          <w:szCs w:val="24"/>
        </w:rPr>
        <w:t>7.1.9 Sensitization of students and employees of the Institution to the constitutional obligations: values, rights, duties and responsibilities of citizens</w:t>
      </w:r>
    </w:p>
    <w:p w14:paraId="15CAB34A" w14:textId="77777777" w:rsidR="00B97BE7" w:rsidRDefault="00B97BE7" w:rsidP="00B97BE7">
      <w:pPr>
        <w:spacing w:after="120" w:line="312" w:lineRule="auto"/>
        <w:rPr>
          <w:rFonts w:ascii="Arial" w:hAnsi="Arial" w:cs="Arial"/>
          <w:bCs/>
          <w:iCs/>
          <w:color w:val="FF0000"/>
          <w:sz w:val="24"/>
          <w:szCs w:val="24"/>
        </w:rPr>
      </w:pPr>
      <w:r w:rsidRPr="00287228">
        <w:rPr>
          <w:rFonts w:ascii="Arial" w:hAnsi="Arial" w:cs="Arial"/>
          <w:bCs/>
          <w:iCs/>
          <w:color w:val="FF0000"/>
          <w:sz w:val="24"/>
          <w:szCs w:val="24"/>
        </w:rPr>
        <w:t>Describe the various activities in the Institution for inculcating values for being responsible citizens as reflected in the Constitution of India within 500 words.</w:t>
      </w:r>
    </w:p>
    <w:p w14:paraId="1C4CEC7C" w14:textId="77777777" w:rsidR="00B97BE7" w:rsidRPr="00287228" w:rsidRDefault="00B97BE7" w:rsidP="00B97BE7">
      <w:pPr>
        <w:spacing w:after="120" w:line="312" w:lineRule="auto"/>
        <w:rPr>
          <w:rFonts w:ascii="Arial" w:hAnsi="Arial" w:cs="Arial"/>
          <w:b/>
          <w:bCs/>
          <w:i/>
          <w:iCs/>
          <w:color w:val="FF0000"/>
          <w:sz w:val="24"/>
          <w:szCs w:val="24"/>
        </w:rPr>
      </w:pPr>
      <w:r w:rsidRPr="00287228">
        <w:rPr>
          <w:rFonts w:ascii="Arial" w:hAnsi="Arial" w:cs="Arial"/>
          <w:b/>
          <w:bCs/>
          <w:i/>
          <w:iCs/>
          <w:color w:val="FF0000"/>
          <w:sz w:val="24"/>
          <w:szCs w:val="24"/>
        </w:rPr>
        <w:t xml:space="preserve">Provide weblink </w:t>
      </w:r>
      <w:proofErr w:type="gramStart"/>
      <w:r w:rsidRPr="00287228">
        <w:rPr>
          <w:rFonts w:ascii="Arial" w:hAnsi="Arial" w:cs="Arial"/>
          <w:b/>
          <w:bCs/>
          <w:i/>
          <w:iCs/>
          <w:color w:val="FF0000"/>
          <w:sz w:val="24"/>
          <w:szCs w:val="24"/>
        </w:rPr>
        <w:t>to :</w:t>
      </w:r>
      <w:proofErr w:type="gramEnd"/>
    </w:p>
    <w:p w14:paraId="4E191947" w14:textId="77777777" w:rsidR="00B97BE7" w:rsidRPr="00287228" w:rsidRDefault="00B97BE7" w:rsidP="00B97BE7">
      <w:pPr>
        <w:numPr>
          <w:ilvl w:val="0"/>
          <w:numId w:val="2"/>
        </w:numPr>
        <w:spacing w:after="120" w:line="312" w:lineRule="auto"/>
        <w:rPr>
          <w:rFonts w:ascii="Arial" w:hAnsi="Arial" w:cs="Arial"/>
          <w:bCs/>
          <w:iCs/>
          <w:color w:val="FF0000"/>
          <w:sz w:val="24"/>
          <w:szCs w:val="24"/>
        </w:rPr>
      </w:pPr>
      <w:r w:rsidRPr="00287228">
        <w:rPr>
          <w:rFonts w:ascii="Arial" w:hAnsi="Arial" w:cs="Arial"/>
          <w:bCs/>
          <w:iCs/>
          <w:color w:val="FF0000"/>
          <w:sz w:val="24"/>
          <w:szCs w:val="24"/>
        </w:rPr>
        <w:t>Details of activities that inculcate values; necessary to render students in to responsible citizens</w:t>
      </w:r>
    </w:p>
    <w:p w14:paraId="33EB9688" w14:textId="77777777" w:rsidR="00B97BE7" w:rsidRPr="00287228" w:rsidRDefault="00B97BE7" w:rsidP="00B97BE7">
      <w:pPr>
        <w:numPr>
          <w:ilvl w:val="0"/>
          <w:numId w:val="2"/>
        </w:numPr>
        <w:spacing w:after="120" w:line="312" w:lineRule="auto"/>
        <w:rPr>
          <w:rFonts w:ascii="Arial" w:hAnsi="Arial" w:cs="Arial"/>
          <w:b/>
          <w:bCs/>
          <w:i/>
          <w:iCs/>
          <w:color w:val="FF0000"/>
          <w:sz w:val="24"/>
          <w:szCs w:val="24"/>
        </w:rPr>
      </w:pPr>
      <w:r w:rsidRPr="00287228">
        <w:rPr>
          <w:rFonts w:ascii="Arial" w:hAnsi="Arial" w:cs="Arial"/>
          <w:bCs/>
          <w:iCs/>
          <w:color w:val="FF0000"/>
          <w:sz w:val="24"/>
          <w:szCs w:val="24"/>
        </w:rPr>
        <w:t>Any other relevant information</w:t>
      </w:r>
    </w:p>
    <w:p w14:paraId="6FFA9BCC" w14:textId="77777777" w:rsidR="00B97BE7" w:rsidRPr="00287228" w:rsidRDefault="00B97BE7" w:rsidP="00B97BE7">
      <w:pPr>
        <w:spacing w:after="120" w:line="312" w:lineRule="auto"/>
        <w:rPr>
          <w:rFonts w:ascii="Arial" w:hAnsi="Arial" w:cs="Arial"/>
          <w:bCs/>
          <w:iCs/>
          <w:color w:val="FF0000"/>
          <w:sz w:val="24"/>
          <w:szCs w:val="24"/>
        </w:rPr>
      </w:pPr>
    </w:p>
    <w:p w14:paraId="7C37CA61" w14:textId="1D57E56D" w:rsidR="00B97BE7" w:rsidRPr="00287228" w:rsidRDefault="00B97BE7" w:rsidP="00B97BE7">
      <w:pPr>
        <w:spacing w:after="120" w:line="312" w:lineRule="auto"/>
        <w:rPr>
          <w:rFonts w:ascii="Arial" w:hAnsi="Arial" w:cs="Arial"/>
          <w:bCs/>
          <w:iCs/>
          <w:color w:val="000000" w:themeColor="text1"/>
          <w:sz w:val="24"/>
          <w:szCs w:val="24"/>
        </w:rPr>
      </w:pPr>
      <w:r w:rsidRPr="00287228">
        <w:rPr>
          <w:rFonts w:ascii="Arial" w:hAnsi="Arial" w:cs="Arial"/>
          <w:bCs/>
          <w:iCs/>
          <w:color w:val="000000" w:themeColor="text1"/>
          <w:sz w:val="24"/>
          <w:szCs w:val="24"/>
        </w:rPr>
        <w:t xml:space="preserve">The CIs and OCC of HBNI are either DAE units or Grant-in-aid institutions funded by DAE.  Since all the CIs/OCC are under the umbrella of a Government </w:t>
      </w:r>
      <w:proofErr w:type="gramStart"/>
      <w:r w:rsidRPr="00287228">
        <w:rPr>
          <w:rFonts w:ascii="Arial" w:hAnsi="Arial" w:cs="Arial"/>
          <w:bCs/>
          <w:iCs/>
          <w:color w:val="000000" w:themeColor="text1"/>
          <w:sz w:val="24"/>
          <w:szCs w:val="24"/>
        </w:rPr>
        <w:t>organization,  they</w:t>
      </w:r>
      <w:proofErr w:type="gramEnd"/>
      <w:r w:rsidRPr="00287228">
        <w:rPr>
          <w:rFonts w:ascii="Arial" w:hAnsi="Arial" w:cs="Arial"/>
          <w:bCs/>
          <w:iCs/>
          <w:color w:val="000000" w:themeColor="text1"/>
          <w:sz w:val="24"/>
          <w:szCs w:val="24"/>
        </w:rPr>
        <w:t xml:space="preserve"> fully abide by the mandates </w:t>
      </w:r>
      <w:r w:rsidR="00EA0450">
        <w:rPr>
          <w:rFonts w:ascii="Arial" w:hAnsi="Arial" w:cs="Arial"/>
          <w:bCs/>
          <w:iCs/>
          <w:color w:val="000000" w:themeColor="text1"/>
          <w:sz w:val="24"/>
          <w:szCs w:val="24"/>
        </w:rPr>
        <w:t xml:space="preserve">of the Government. Thus, </w:t>
      </w:r>
      <w:r w:rsidR="00EA0450">
        <w:rPr>
          <w:rFonts w:ascii="Arial" w:hAnsi="Arial" w:cs="Arial"/>
          <w:bCs/>
          <w:iCs/>
          <w:color w:val="000000" w:themeColor="text1"/>
          <w:sz w:val="24"/>
          <w:szCs w:val="24"/>
        </w:rPr>
        <w:t xml:space="preserve">HBNI not only </w:t>
      </w:r>
      <w:r w:rsidR="00EA0450" w:rsidRPr="00287228">
        <w:rPr>
          <w:rFonts w:ascii="Arial" w:hAnsi="Arial" w:cs="Arial"/>
          <w:bCs/>
          <w:iCs/>
          <w:color w:val="000000" w:themeColor="text1"/>
          <w:sz w:val="24"/>
          <w:szCs w:val="24"/>
        </w:rPr>
        <w:t>develop</w:t>
      </w:r>
      <w:r w:rsidR="00EA0450">
        <w:rPr>
          <w:rFonts w:ascii="Arial" w:hAnsi="Arial" w:cs="Arial"/>
          <w:bCs/>
          <w:iCs/>
          <w:color w:val="000000" w:themeColor="text1"/>
          <w:sz w:val="24"/>
          <w:szCs w:val="24"/>
        </w:rPr>
        <w:t>s</w:t>
      </w:r>
      <w:r w:rsidR="00EA0450" w:rsidRPr="00287228">
        <w:rPr>
          <w:rFonts w:ascii="Arial" w:hAnsi="Arial" w:cs="Arial"/>
          <w:bCs/>
          <w:iCs/>
          <w:color w:val="000000" w:themeColor="text1"/>
          <w:sz w:val="24"/>
          <w:szCs w:val="24"/>
        </w:rPr>
        <w:t xml:space="preserve"> outstanding scientists / engineers /medical &amp; health specialists</w:t>
      </w:r>
      <w:r w:rsidR="00EA0450">
        <w:rPr>
          <w:rFonts w:ascii="Arial" w:hAnsi="Arial" w:cs="Arial"/>
          <w:bCs/>
          <w:iCs/>
          <w:color w:val="000000" w:themeColor="text1"/>
          <w:sz w:val="24"/>
          <w:szCs w:val="24"/>
        </w:rPr>
        <w:t xml:space="preserve">, but also focuses on </w:t>
      </w:r>
      <w:r w:rsidRPr="00287228">
        <w:rPr>
          <w:rFonts w:ascii="Arial" w:hAnsi="Arial" w:cs="Arial"/>
          <w:bCs/>
          <w:iCs/>
          <w:color w:val="000000" w:themeColor="text1"/>
          <w:sz w:val="24"/>
          <w:szCs w:val="24"/>
        </w:rPr>
        <w:t xml:space="preserve">inculcating the values required to </w:t>
      </w:r>
      <w:r w:rsidR="00EA0450" w:rsidRPr="00287228">
        <w:rPr>
          <w:rFonts w:ascii="Arial" w:hAnsi="Arial" w:cs="Arial"/>
          <w:bCs/>
          <w:iCs/>
          <w:color w:val="000000" w:themeColor="text1"/>
          <w:sz w:val="24"/>
          <w:szCs w:val="24"/>
        </w:rPr>
        <w:t>groom the</w:t>
      </w:r>
      <w:r w:rsidR="00EA0450">
        <w:rPr>
          <w:rFonts w:ascii="Arial" w:hAnsi="Arial" w:cs="Arial"/>
          <w:bCs/>
          <w:iCs/>
          <w:color w:val="000000" w:themeColor="text1"/>
          <w:sz w:val="24"/>
          <w:szCs w:val="24"/>
        </w:rPr>
        <w:t xml:space="preserve"> students</w:t>
      </w:r>
      <w:r w:rsidR="00EA0450" w:rsidRPr="00287228">
        <w:rPr>
          <w:rFonts w:ascii="Arial" w:hAnsi="Arial" w:cs="Arial"/>
          <w:bCs/>
          <w:iCs/>
          <w:color w:val="000000" w:themeColor="text1"/>
          <w:sz w:val="24"/>
          <w:szCs w:val="24"/>
        </w:rPr>
        <w:t xml:space="preserve"> as responsible citizens</w:t>
      </w:r>
      <w:r w:rsidRPr="00287228">
        <w:rPr>
          <w:rFonts w:ascii="Arial" w:hAnsi="Arial" w:cs="Arial"/>
          <w:bCs/>
          <w:iCs/>
          <w:color w:val="000000" w:themeColor="text1"/>
          <w:sz w:val="24"/>
          <w:szCs w:val="24"/>
        </w:rPr>
        <w:t xml:space="preserve">. The service rules of the employees at Central Office as well as the CIs/OCC are in line with Government rules, and therefore, the </w:t>
      </w:r>
      <w:r w:rsidR="00EA0450">
        <w:rPr>
          <w:rFonts w:ascii="Arial" w:hAnsi="Arial" w:cs="Arial"/>
          <w:bCs/>
          <w:iCs/>
          <w:color w:val="000000" w:themeColor="text1"/>
          <w:sz w:val="24"/>
          <w:szCs w:val="24"/>
        </w:rPr>
        <w:t xml:space="preserve">faculty, non-teaching staff </w:t>
      </w:r>
      <w:r w:rsidRPr="00287228">
        <w:rPr>
          <w:rFonts w:ascii="Arial" w:hAnsi="Arial" w:cs="Arial"/>
          <w:bCs/>
          <w:iCs/>
          <w:color w:val="000000" w:themeColor="text1"/>
          <w:sz w:val="24"/>
          <w:szCs w:val="24"/>
        </w:rPr>
        <w:t xml:space="preserve">and students are trained to follow due procedures with </w:t>
      </w:r>
      <w:proofErr w:type="gramStart"/>
      <w:r w:rsidRPr="00287228">
        <w:rPr>
          <w:rFonts w:ascii="Arial" w:hAnsi="Arial" w:cs="Arial"/>
          <w:bCs/>
          <w:iCs/>
          <w:color w:val="000000" w:themeColor="text1"/>
          <w:sz w:val="24"/>
          <w:szCs w:val="24"/>
        </w:rPr>
        <w:t>particular emphasis</w:t>
      </w:r>
      <w:proofErr w:type="gramEnd"/>
      <w:r w:rsidRPr="00287228">
        <w:rPr>
          <w:rFonts w:ascii="Arial" w:hAnsi="Arial" w:cs="Arial"/>
          <w:bCs/>
          <w:iCs/>
          <w:color w:val="000000" w:themeColor="text1"/>
          <w:sz w:val="24"/>
          <w:szCs w:val="24"/>
        </w:rPr>
        <w:t xml:space="preserve"> on probity and accountability. </w:t>
      </w:r>
    </w:p>
    <w:p w14:paraId="035BF363" w14:textId="0D089C73" w:rsidR="00B97BE7" w:rsidRPr="00287228" w:rsidRDefault="00B97BE7" w:rsidP="00B97BE7">
      <w:pPr>
        <w:numPr>
          <w:ilvl w:val="0"/>
          <w:numId w:val="1"/>
        </w:numPr>
        <w:spacing w:after="120" w:line="312" w:lineRule="auto"/>
        <w:rPr>
          <w:rFonts w:ascii="Arial" w:hAnsi="Arial" w:cs="Arial"/>
          <w:bCs/>
          <w:iCs/>
          <w:color w:val="000000" w:themeColor="text1"/>
          <w:sz w:val="24"/>
          <w:szCs w:val="24"/>
        </w:rPr>
      </w:pPr>
      <w:r w:rsidRPr="00287228">
        <w:rPr>
          <w:rFonts w:ascii="Arial" w:hAnsi="Arial" w:cs="Arial"/>
          <w:bCs/>
          <w:iCs/>
          <w:color w:val="000000" w:themeColor="text1"/>
          <w:sz w:val="24"/>
          <w:szCs w:val="24"/>
        </w:rPr>
        <w:t xml:space="preserve">The employees as well as students participate in special commemorative events organized by the CIs/OCC throughout the year. For example, </w:t>
      </w:r>
      <w:proofErr w:type="gramStart"/>
      <w:r w:rsidRPr="00287228">
        <w:rPr>
          <w:rFonts w:ascii="Arial" w:hAnsi="Arial" w:cs="Arial"/>
          <w:bCs/>
          <w:iCs/>
          <w:color w:val="000000" w:themeColor="text1"/>
          <w:sz w:val="24"/>
          <w:szCs w:val="24"/>
        </w:rPr>
        <w:t>Constitution  Day</w:t>
      </w:r>
      <w:proofErr w:type="gramEnd"/>
      <w:r w:rsidRPr="00287228">
        <w:rPr>
          <w:rFonts w:ascii="Arial" w:hAnsi="Arial" w:cs="Arial"/>
          <w:bCs/>
          <w:iCs/>
          <w:color w:val="000000" w:themeColor="text1"/>
          <w:sz w:val="24"/>
          <w:szCs w:val="24"/>
        </w:rPr>
        <w:t xml:space="preserve">  is  celebrated  on  26th of November every year as part of birth anniversary celebrations of Dr. B.R. Ambedkar. As part of celebrations, the preamble to constitution is read out in Hindi and English, and one of the senior colleagues (usually the Head of the institution) also briefs the participants about the importance and special features of Indian constitution. Debate programs or lecture on constitution are also organized on this day.</w:t>
      </w:r>
    </w:p>
    <w:p w14:paraId="7994D216" w14:textId="1E6696AF" w:rsidR="00B97BE7" w:rsidRPr="00287228" w:rsidRDefault="00B97BE7" w:rsidP="00B97BE7">
      <w:pPr>
        <w:numPr>
          <w:ilvl w:val="0"/>
          <w:numId w:val="1"/>
        </w:numPr>
        <w:spacing w:after="120" w:line="312" w:lineRule="auto"/>
        <w:rPr>
          <w:rFonts w:ascii="Arial" w:hAnsi="Arial" w:cs="Arial"/>
          <w:bCs/>
          <w:iCs/>
          <w:color w:val="000000" w:themeColor="text1"/>
          <w:sz w:val="24"/>
          <w:szCs w:val="24"/>
        </w:rPr>
      </w:pPr>
      <w:r w:rsidRPr="00287228">
        <w:rPr>
          <w:rFonts w:ascii="Arial" w:hAnsi="Arial" w:cs="Arial"/>
          <w:bCs/>
          <w:iCs/>
          <w:color w:val="000000" w:themeColor="text1"/>
          <w:sz w:val="24"/>
          <w:szCs w:val="24"/>
        </w:rPr>
        <w:t>The employees and students take pledges- to promote National Integration and Communal Harmony among people of all rel</w:t>
      </w:r>
      <w:r w:rsidR="00EA0450">
        <w:rPr>
          <w:rFonts w:ascii="Arial" w:hAnsi="Arial" w:cs="Arial"/>
          <w:bCs/>
          <w:iCs/>
          <w:color w:val="000000" w:themeColor="text1"/>
          <w:sz w:val="24"/>
          <w:szCs w:val="24"/>
        </w:rPr>
        <w:t>i</w:t>
      </w:r>
      <w:r w:rsidRPr="00287228">
        <w:rPr>
          <w:rFonts w:ascii="Arial" w:hAnsi="Arial" w:cs="Arial"/>
          <w:bCs/>
          <w:iCs/>
          <w:color w:val="000000" w:themeColor="text1"/>
          <w:sz w:val="24"/>
          <w:szCs w:val="24"/>
        </w:rPr>
        <w:t xml:space="preserve">gions, languages and regions on the occasion of </w:t>
      </w:r>
      <w:proofErr w:type="spellStart"/>
      <w:r w:rsidRPr="00287228">
        <w:rPr>
          <w:rFonts w:ascii="Arial" w:hAnsi="Arial" w:cs="Arial"/>
          <w:bCs/>
          <w:iCs/>
          <w:color w:val="000000" w:themeColor="text1"/>
          <w:sz w:val="24"/>
          <w:szCs w:val="24"/>
        </w:rPr>
        <w:t>Sadbhavana</w:t>
      </w:r>
      <w:proofErr w:type="spellEnd"/>
      <w:r w:rsidRPr="00287228">
        <w:rPr>
          <w:rFonts w:ascii="Arial" w:hAnsi="Arial" w:cs="Arial"/>
          <w:bCs/>
          <w:iCs/>
          <w:color w:val="000000" w:themeColor="text1"/>
          <w:sz w:val="24"/>
          <w:szCs w:val="24"/>
        </w:rPr>
        <w:t xml:space="preserve"> </w:t>
      </w:r>
      <w:proofErr w:type="spellStart"/>
      <w:r w:rsidRPr="00287228">
        <w:rPr>
          <w:rFonts w:ascii="Arial" w:hAnsi="Arial" w:cs="Arial"/>
          <w:bCs/>
          <w:iCs/>
          <w:color w:val="000000" w:themeColor="text1"/>
          <w:sz w:val="24"/>
          <w:szCs w:val="24"/>
        </w:rPr>
        <w:t>Diwas</w:t>
      </w:r>
      <w:proofErr w:type="spellEnd"/>
      <w:r w:rsidRPr="00287228">
        <w:rPr>
          <w:rFonts w:ascii="Arial" w:hAnsi="Arial" w:cs="Arial"/>
          <w:bCs/>
          <w:iCs/>
          <w:color w:val="000000" w:themeColor="text1"/>
          <w:sz w:val="24"/>
          <w:szCs w:val="24"/>
        </w:rPr>
        <w:t xml:space="preserve">; to preserve the unity, integrity and security of the nation on the occasion of </w:t>
      </w:r>
      <w:proofErr w:type="spellStart"/>
      <w:r w:rsidRPr="00287228">
        <w:rPr>
          <w:rFonts w:ascii="Arial" w:hAnsi="Arial" w:cs="Arial"/>
          <w:bCs/>
          <w:iCs/>
          <w:color w:val="000000" w:themeColor="text1"/>
          <w:sz w:val="24"/>
          <w:szCs w:val="24"/>
        </w:rPr>
        <w:t>Rashtriya</w:t>
      </w:r>
      <w:proofErr w:type="spellEnd"/>
      <w:r w:rsidRPr="00287228">
        <w:rPr>
          <w:rFonts w:ascii="Arial" w:hAnsi="Arial" w:cs="Arial"/>
          <w:bCs/>
          <w:iCs/>
          <w:color w:val="000000" w:themeColor="text1"/>
          <w:sz w:val="24"/>
          <w:szCs w:val="24"/>
        </w:rPr>
        <w:t xml:space="preserve"> Ekta Divas; Anti-terrorism pledge on the occasion of the death anniversary of former PM Sri Rajiv Gandhi; to bring about integrity and transparency as a part of the Vigilance awareness week programs.</w:t>
      </w:r>
    </w:p>
    <w:p w14:paraId="5D4C8DE0" w14:textId="08737620" w:rsidR="00B97BE7" w:rsidRPr="00287228" w:rsidRDefault="00B97BE7" w:rsidP="00B97BE7">
      <w:pPr>
        <w:numPr>
          <w:ilvl w:val="0"/>
          <w:numId w:val="1"/>
        </w:numPr>
        <w:spacing w:after="120" w:line="312" w:lineRule="auto"/>
        <w:rPr>
          <w:rFonts w:ascii="Arial" w:hAnsi="Arial" w:cs="Arial"/>
          <w:bCs/>
          <w:iCs/>
          <w:color w:val="000000" w:themeColor="text1"/>
          <w:sz w:val="24"/>
          <w:szCs w:val="24"/>
        </w:rPr>
      </w:pPr>
      <w:r w:rsidRPr="00287228">
        <w:rPr>
          <w:rFonts w:ascii="Arial" w:hAnsi="Arial" w:cs="Arial"/>
          <w:bCs/>
          <w:iCs/>
          <w:color w:val="000000" w:themeColor="text1"/>
          <w:sz w:val="24"/>
          <w:szCs w:val="24"/>
        </w:rPr>
        <w:t xml:space="preserve">Hindi being the official language of India, students and employees are exhorted to use Hindi in their communications. The Hindi Day is celebrated in an appropriate manner, with the participation of staff and students. The </w:t>
      </w:r>
      <w:r w:rsidRPr="00287228">
        <w:rPr>
          <w:rFonts w:ascii="Arial" w:hAnsi="Arial" w:cs="Arial"/>
          <w:bCs/>
          <w:iCs/>
          <w:color w:val="000000" w:themeColor="text1"/>
          <w:sz w:val="24"/>
          <w:szCs w:val="24"/>
        </w:rPr>
        <w:lastRenderedPageBreak/>
        <w:t xml:space="preserve">Central office also organizes Hindi </w:t>
      </w:r>
      <w:proofErr w:type="spellStart"/>
      <w:r w:rsidRPr="00287228">
        <w:rPr>
          <w:rFonts w:ascii="Arial" w:hAnsi="Arial" w:cs="Arial"/>
          <w:bCs/>
          <w:iCs/>
          <w:color w:val="000000" w:themeColor="text1"/>
          <w:sz w:val="24"/>
          <w:szCs w:val="24"/>
        </w:rPr>
        <w:t>diwas</w:t>
      </w:r>
      <w:proofErr w:type="spellEnd"/>
      <w:r w:rsidRPr="00287228">
        <w:rPr>
          <w:rFonts w:ascii="Arial" w:hAnsi="Arial" w:cs="Arial"/>
          <w:bCs/>
          <w:iCs/>
          <w:color w:val="000000" w:themeColor="text1"/>
          <w:sz w:val="24"/>
          <w:szCs w:val="24"/>
        </w:rPr>
        <w:t xml:space="preserve"> celebration in which a technical lecture is delivered in Hindi, and a competition organized among office staff to assess their knowledge of Hindi. Some of the CIs also host the All India Official Language meet of the Department of Atomic Energy. </w:t>
      </w:r>
    </w:p>
    <w:p w14:paraId="5CEBBC31" w14:textId="77777777" w:rsidR="00B97BE7" w:rsidRPr="00287228" w:rsidRDefault="00B97BE7" w:rsidP="00B97BE7">
      <w:pPr>
        <w:numPr>
          <w:ilvl w:val="0"/>
          <w:numId w:val="1"/>
        </w:numPr>
        <w:spacing w:after="120" w:line="312" w:lineRule="auto"/>
        <w:rPr>
          <w:rFonts w:ascii="Arial" w:hAnsi="Arial" w:cs="Arial"/>
          <w:bCs/>
          <w:iCs/>
          <w:color w:val="000000" w:themeColor="text1"/>
          <w:sz w:val="24"/>
          <w:szCs w:val="24"/>
        </w:rPr>
      </w:pPr>
      <w:r w:rsidRPr="00287228">
        <w:rPr>
          <w:rFonts w:ascii="Arial" w:hAnsi="Arial" w:cs="Arial"/>
          <w:bCs/>
          <w:iCs/>
          <w:color w:val="000000" w:themeColor="text1"/>
          <w:sz w:val="24"/>
          <w:szCs w:val="24"/>
        </w:rPr>
        <w:t xml:space="preserve">In recent years, with the emphasis on </w:t>
      </w:r>
      <w:proofErr w:type="spellStart"/>
      <w:r w:rsidRPr="00287228">
        <w:rPr>
          <w:rFonts w:ascii="Arial" w:hAnsi="Arial" w:cs="Arial"/>
          <w:bCs/>
          <w:iCs/>
          <w:color w:val="000000" w:themeColor="text1"/>
          <w:sz w:val="24"/>
          <w:szCs w:val="24"/>
        </w:rPr>
        <w:t>Swacch</w:t>
      </w:r>
      <w:proofErr w:type="spellEnd"/>
      <w:r w:rsidRPr="00287228">
        <w:rPr>
          <w:rFonts w:ascii="Arial" w:hAnsi="Arial" w:cs="Arial"/>
          <w:bCs/>
          <w:iCs/>
          <w:color w:val="000000" w:themeColor="text1"/>
          <w:sz w:val="24"/>
          <w:szCs w:val="24"/>
        </w:rPr>
        <w:t xml:space="preserve"> Bharat Mission, all the CIs and OCC have been conducting special cleanliness drives with the involvement of students and faculty.</w:t>
      </w:r>
    </w:p>
    <w:p w14:paraId="3498B2DD" w14:textId="50876664" w:rsidR="00E6588D" w:rsidRDefault="00B97BE7" w:rsidP="00B97BE7">
      <w:pPr>
        <w:numPr>
          <w:ilvl w:val="0"/>
          <w:numId w:val="1"/>
        </w:numPr>
        <w:pBdr>
          <w:bottom w:val="single" w:sz="12" w:space="1" w:color="auto"/>
        </w:pBdr>
        <w:spacing w:after="120" w:line="312" w:lineRule="auto"/>
        <w:rPr>
          <w:rFonts w:ascii="Arial" w:hAnsi="Arial" w:cs="Arial"/>
          <w:bCs/>
          <w:iCs/>
          <w:color w:val="000000" w:themeColor="text1"/>
          <w:sz w:val="24"/>
          <w:szCs w:val="24"/>
        </w:rPr>
      </w:pPr>
      <w:r w:rsidRPr="00EA0450">
        <w:rPr>
          <w:rFonts w:ascii="Arial" w:hAnsi="Arial" w:cs="Arial"/>
          <w:bCs/>
          <w:iCs/>
          <w:color w:val="000000" w:themeColor="text1"/>
          <w:sz w:val="24"/>
          <w:szCs w:val="24"/>
        </w:rPr>
        <w:t>HBNI employees are constantly advised to extend appropriate courtesy and help to the underprivileged, especially the physically handicapped; the doctoral committees are also advised to extend the tenure of female students without any additional fee, if they have to avail maternity leave.</w:t>
      </w:r>
      <w:bookmarkStart w:id="0" w:name="_GoBack"/>
      <w:bookmarkEnd w:id="0"/>
    </w:p>
    <w:sectPr w:rsidR="00E658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EB2E55"/>
    <w:multiLevelType w:val="hybridMultilevel"/>
    <w:tmpl w:val="BBD69E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7A82B13"/>
    <w:multiLevelType w:val="hybridMultilevel"/>
    <w:tmpl w:val="674C7044"/>
    <w:lvl w:ilvl="0" w:tplc="A1302CD4">
      <w:start w:val="1"/>
      <w:numFmt w:val="bullet"/>
      <w:lvlText w:val=""/>
      <w:lvlJc w:val="left"/>
      <w:pPr>
        <w:ind w:left="72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BE7"/>
    <w:rsid w:val="00B97BE7"/>
    <w:rsid w:val="00E6588D"/>
    <w:rsid w:val="00EA0450"/>
  </w:rsids>
  <m:mathPr>
    <m:mathFont m:val="Cambria Math"/>
    <m:brkBin m:val="before"/>
    <m:brkBinSub m:val="--"/>
    <m:smallFrac m:val="0"/>
    <m:dispDef/>
    <m:lMargin m:val="0"/>
    <m:rMargin m:val="0"/>
    <m:defJc m:val="centerGroup"/>
    <m:wrapIndent m:val="1440"/>
    <m:intLim m:val="subSup"/>
    <m:naryLim m:val="undOvr"/>
  </m:mathPr>
  <w:themeFontLang w:val="en-IN"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3404C"/>
  <w15:chartTrackingRefBased/>
  <w15:docId w15:val="{1FBD6C2F-57C3-4111-B3A1-617025643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7BE7"/>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477</Words>
  <Characters>2720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P.R.Vasudeva Rao</dc:creator>
  <cp:keywords/>
  <dc:description/>
  <cp:lastModifiedBy>vasudevarao</cp:lastModifiedBy>
  <cp:revision>2</cp:revision>
  <dcterms:created xsi:type="dcterms:W3CDTF">2020-06-05T12:17:00Z</dcterms:created>
  <dcterms:modified xsi:type="dcterms:W3CDTF">2020-08-02T04:17:00Z</dcterms:modified>
</cp:coreProperties>
</file>